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3EA" w:rsidRDefault="00EF43EA" w:rsidP="00EF43EA">
      <w:pPr>
        <w:spacing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006741" w:rsidRDefault="002F7EB9" w:rsidP="009D439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интерактивной карты закупок заметно упрощает поиск интересующих</w:t>
      </w:r>
      <w:r w:rsidR="0014675E">
        <w:rPr>
          <w:rFonts w:ascii="Times New Roman" w:hAnsi="Times New Roman" w:cs="Times New Roman"/>
          <w:sz w:val="28"/>
          <w:szCs w:val="28"/>
        </w:rPr>
        <w:t xml:space="preserve"> проводимых</w:t>
      </w:r>
      <w:r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14675E">
        <w:rPr>
          <w:rFonts w:ascii="Times New Roman" w:hAnsi="Times New Roman" w:cs="Times New Roman"/>
          <w:sz w:val="28"/>
          <w:szCs w:val="28"/>
        </w:rPr>
        <w:t xml:space="preserve"> для различных заинтересованных лиц.</w:t>
      </w:r>
    </w:p>
    <w:p w:rsidR="006D403B" w:rsidRDefault="006D403B" w:rsidP="006D40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53">
        <w:rPr>
          <w:rFonts w:ascii="Times New Roman" w:hAnsi="Times New Roman" w:cs="Times New Roman"/>
          <w:sz w:val="28"/>
          <w:szCs w:val="28"/>
        </w:rPr>
        <w:t xml:space="preserve">Информация об объявленных закупках представлена с учетом территориального месторасположения заказчика, что упрощает потенциальным поставщикам (подрядчикам, исполнителям) производить оценку приоритетности закупки исходя из логистических возможностей. Существенную пользу данное представление несет и для общественного контроля, благодаря чему, например, жители могут видеть, что закупается рядом с их домом или на другой интересующей территории, а </w:t>
      </w:r>
      <w:r>
        <w:rPr>
          <w:rFonts w:ascii="Times New Roman" w:hAnsi="Times New Roman" w:cs="Times New Roman"/>
          <w:sz w:val="28"/>
          <w:szCs w:val="28"/>
        </w:rPr>
        <w:t>также интересующим заказчиком.</w:t>
      </w:r>
    </w:p>
    <w:p w:rsidR="006D403B" w:rsidRDefault="00301A1B" w:rsidP="0068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само представление информации на данной карте упрощено и структурировано </w:t>
      </w:r>
      <w:r w:rsidR="00A91DE8">
        <w:rPr>
          <w:rFonts w:ascii="Times New Roman" w:hAnsi="Times New Roman" w:cs="Times New Roman"/>
          <w:sz w:val="28"/>
          <w:szCs w:val="28"/>
        </w:rPr>
        <w:t>таким образом, что пользование ей доступно любому, даже начинающему</w:t>
      </w:r>
      <w:r w:rsidR="00682CBA">
        <w:rPr>
          <w:rFonts w:ascii="Times New Roman" w:hAnsi="Times New Roman" w:cs="Times New Roman"/>
          <w:sz w:val="28"/>
          <w:szCs w:val="28"/>
        </w:rPr>
        <w:t xml:space="preserve">, </w:t>
      </w:r>
      <w:r w:rsidR="00A91DE8">
        <w:rPr>
          <w:rFonts w:ascii="Times New Roman" w:hAnsi="Times New Roman" w:cs="Times New Roman"/>
          <w:sz w:val="28"/>
          <w:szCs w:val="28"/>
        </w:rPr>
        <w:t>пользователю. Что</w:t>
      </w:r>
      <w:r>
        <w:rPr>
          <w:rFonts w:ascii="Times New Roman" w:hAnsi="Times New Roman" w:cs="Times New Roman"/>
          <w:sz w:val="28"/>
          <w:szCs w:val="28"/>
        </w:rPr>
        <w:t xml:space="preserve"> может привлечь внимание потенциальных поставщиков (подрядчиков, исполнителей), которые</w:t>
      </w:r>
      <w:r w:rsidR="00682CBA">
        <w:rPr>
          <w:rFonts w:ascii="Times New Roman" w:hAnsi="Times New Roman" w:cs="Times New Roman"/>
          <w:sz w:val="28"/>
          <w:szCs w:val="28"/>
        </w:rPr>
        <w:t xml:space="preserve"> только знакомятся или</w:t>
      </w:r>
      <w:r>
        <w:rPr>
          <w:rFonts w:ascii="Times New Roman" w:hAnsi="Times New Roman" w:cs="Times New Roman"/>
          <w:sz w:val="28"/>
          <w:szCs w:val="28"/>
        </w:rPr>
        <w:t xml:space="preserve"> еще</w:t>
      </w:r>
      <w:r w:rsidR="00682CBA">
        <w:rPr>
          <w:rFonts w:ascii="Times New Roman" w:hAnsi="Times New Roman" w:cs="Times New Roman"/>
          <w:sz w:val="28"/>
          <w:szCs w:val="28"/>
        </w:rPr>
        <w:t xml:space="preserve"> вовсе</w:t>
      </w:r>
      <w:r>
        <w:rPr>
          <w:rFonts w:ascii="Times New Roman" w:hAnsi="Times New Roman" w:cs="Times New Roman"/>
          <w:sz w:val="28"/>
          <w:szCs w:val="28"/>
        </w:rPr>
        <w:t xml:space="preserve"> не знакомы с контрактной системой и поисковой системой закупок официального сайта Единой информационной системы в сфере закупок</w:t>
      </w:r>
      <w:r w:rsidR="00A7559A">
        <w:rPr>
          <w:rFonts w:ascii="Times New Roman" w:hAnsi="Times New Roman" w:cs="Times New Roman"/>
          <w:sz w:val="28"/>
          <w:szCs w:val="28"/>
        </w:rPr>
        <w:t xml:space="preserve">, </w:t>
      </w:r>
      <w:r w:rsidR="00682CBA">
        <w:rPr>
          <w:rFonts w:ascii="Times New Roman" w:hAnsi="Times New Roman" w:cs="Times New Roman"/>
          <w:sz w:val="28"/>
          <w:szCs w:val="28"/>
        </w:rPr>
        <w:t>демонстрируя им фактическое наличие потребностей заказчиков в товарах, работах, услуга, которые они потенциально могли бы предоставить по результатам закупки. Тем самым способствует приходу новых поставщиков, подрядчиков, исполнителей и увеличению конкуренции на торгах, а соответственно и экономи</w:t>
      </w:r>
      <w:r w:rsidR="00A7559A">
        <w:rPr>
          <w:rFonts w:ascii="Times New Roman" w:hAnsi="Times New Roman" w:cs="Times New Roman"/>
          <w:sz w:val="28"/>
          <w:szCs w:val="28"/>
        </w:rPr>
        <w:t>и</w:t>
      </w:r>
      <w:r w:rsidR="00682CBA">
        <w:rPr>
          <w:rFonts w:ascii="Times New Roman" w:hAnsi="Times New Roman" w:cs="Times New Roman"/>
          <w:sz w:val="28"/>
          <w:szCs w:val="28"/>
        </w:rPr>
        <w:t xml:space="preserve"> бюджетных средств.</w:t>
      </w:r>
    </w:p>
    <w:p w:rsidR="00343963" w:rsidRPr="00145408" w:rsidRDefault="00343963" w:rsidP="0068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практические результаты внедрения интерактивной карты заключаются в следующем: </w:t>
      </w:r>
    </w:p>
    <w:p w:rsidR="00343963" w:rsidRPr="00343963" w:rsidRDefault="00343963" w:rsidP="00343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43963">
        <w:rPr>
          <w:rFonts w:ascii="Times New Roman" w:hAnsi="Times New Roman" w:cs="Times New Roman"/>
          <w:sz w:val="28"/>
          <w:szCs w:val="28"/>
        </w:rPr>
        <w:t>величение числа участников закупок, так как упрощает и ускоряет поиск закупок потенциальными поставщика</w:t>
      </w:r>
      <w:r>
        <w:rPr>
          <w:rFonts w:ascii="Times New Roman" w:hAnsi="Times New Roman" w:cs="Times New Roman"/>
          <w:sz w:val="28"/>
          <w:szCs w:val="28"/>
        </w:rPr>
        <w:t>ми, подрядчиками, исполнителями;</w:t>
      </w:r>
    </w:p>
    <w:p w:rsidR="00343963" w:rsidRPr="00343963" w:rsidRDefault="00343963" w:rsidP="00343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3963">
        <w:rPr>
          <w:rFonts w:ascii="Times New Roman" w:hAnsi="Times New Roman" w:cs="Times New Roman"/>
          <w:sz w:val="28"/>
          <w:szCs w:val="28"/>
        </w:rPr>
        <w:t>овлечение малого бизнеса в закупки за счет наглядности и простоты использования для первоначального знакомства с самим понятием и объемами государст</w:t>
      </w:r>
      <w:r>
        <w:rPr>
          <w:rFonts w:ascii="Times New Roman" w:hAnsi="Times New Roman" w:cs="Times New Roman"/>
          <w:sz w:val="28"/>
          <w:szCs w:val="28"/>
        </w:rPr>
        <w:t>венных и муниципальных закупок;</w:t>
      </w:r>
    </w:p>
    <w:p w:rsidR="00343963" w:rsidRPr="00343963" w:rsidRDefault="00343963" w:rsidP="003439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43963">
        <w:rPr>
          <w:rFonts w:ascii="Times New Roman" w:hAnsi="Times New Roman" w:cs="Times New Roman"/>
          <w:sz w:val="28"/>
          <w:szCs w:val="28"/>
        </w:rPr>
        <w:t>овышение открытости и прозрачности закупок, так как доступ к карте осуществляется в свободном режиме и рекомендуется для размещения ссылки на нее областным органами исполн</w:t>
      </w:r>
      <w:r>
        <w:rPr>
          <w:rFonts w:ascii="Times New Roman" w:hAnsi="Times New Roman" w:cs="Times New Roman"/>
          <w:sz w:val="28"/>
          <w:szCs w:val="28"/>
        </w:rPr>
        <w:t>ительной власти на своих сайтах;</w:t>
      </w:r>
    </w:p>
    <w:p w:rsidR="00A113FA" w:rsidRPr="00343963" w:rsidRDefault="00343963" w:rsidP="003439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43963">
        <w:rPr>
          <w:rFonts w:ascii="Times New Roman" w:hAnsi="Times New Roman" w:cs="Times New Roman"/>
          <w:sz w:val="28"/>
          <w:szCs w:val="28"/>
        </w:rPr>
        <w:t>азвитие общественного контроля и возможности визуального отслеживания</w:t>
      </w:r>
      <w:bookmarkStart w:id="0" w:name="_GoBack"/>
      <w:bookmarkEnd w:id="0"/>
      <w:r w:rsidRPr="00343963">
        <w:rPr>
          <w:rFonts w:ascii="Times New Roman" w:hAnsi="Times New Roman" w:cs="Times New Roman"/>
          <w:sz w:val="28"/>
          <w:szCs w:val="28"/>
        </w:rPr>
        <w:t xml:space="preserve"> закупок по территориальному признаку.</w:t>
      </w:r>
    </w:p>
    <w:sectPr w:rsidR="00A113FA" w:rsidRPr="00343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83C"/>
    <w:multiLevelType w:val="hybridMultilevel"/>
    <w:tmpl w:val="AA5AB4E4"/>
    <w:lvl w:ilvl="0" w:tplc="61488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086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48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2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5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2F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6D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60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5BF7FD1"/>
    <w:multiLevelType w:val="hybridMultilevel"/>
    <w:tmpl w:val="0A8E2328"/>
    <w:lvl w:ilvl="0" w:tplc="614885D4">
      <w:start w:val="1"/>
      <w:numFmt w:val="decimal"/>
      <w:lvlText w:val="%1."/>
      <w:lvlJc w:val="left"/>
      <w:pPr>
        <w:ind w:left="477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08"/>
    <w:rsid w:val="00006741"/>
    <w:rsid w:val="00077ED1"/>
    <w:rsid w:val="00145408"/>
    <w:rsid w:val="0014675E"/>
    <w:rsid w:val="002F7EB9"/>
    <w:rsid w:val="00301A1B"/>
    <w:rsid w:val="00343963"/>
    <w:rsid w:val="003C0464"/>
    <w:rsid w:val="00682CBA"/>
    <w:rsid w:val="006D403B"/>
    <w:rsid w:val="009D4399"/>
    <w:rsid w:val="00A113FA"/>
    <w:rsid w:val="00A66942"/>
    <w:rsid w:val="00A7559A"/>
    <w:rsid w:val="00A91DE8"/>
    <w:rsid w:val="00AE2A9E"/>
    <w:rsid w:val="00E32922"/>
    <w:rsid w:val="00EE4248"/>
    <w:rsid w:val="00EF43EA"/>
    <w:rsid w:val="00F8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5F3E9"/>
  <w15:chartTrackingRefBased/>
  <w15:docId w15:val="{BD4B86EF-D2C2-40DB-B30B-CFEE1107D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74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5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1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27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36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81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36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"УКСиС"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Лещинский Дмитрий Дмитриевич</dc:creator>
  <cp:keywords/>
  <dc:description/>
  <cp:lastModifiedBy>Лещинский Дмитрий Дмитриевич</cp:lastModifiedBy>
  <cp:revision>8</cp:revision>
  <dcterms:created xsi:type="dcterms:W3CDTF">2017-12-15T04:38:00Z</dcterms:created>
  <dcterms:modified xsi:type="dcterms:W3CDTF">2018-06-28T06:37:00Z</dcterms:modified>
</cp:coreProperties>
</file>